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03658D">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03658D">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03658D">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03658D">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40/2022"/>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03658D">
              <w:rPr>
                <w:rFonts w:ascii="Arial" w:hAnsi="Arial" w:cs="ArialMT"/>
                <w:bCs/>
                <w:sz w:val="18"/>
                <w:szCs w:val="18"/>
                <w:lang w:val="de-DE"/>
              </w:rPr>
              <w:t>047.43 - P 440/2022</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03658D">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bookmarkStart w:id="6" w:name="SS_ADatum"/>
          <w:p w:rsidR="00E4618D" w:rsidRPr="00575EB6" w:rsidRDefault="00575EB6" w:rsidP="009060D7">
            <w:pPr>
              <w:pStyle w:val="EinfAbs"/>
              <w:tabs>
                <w:tab w:val="left" w:pos="6464"/>
                <w:tab w:val="left" w:pos="6521"/>
              </w:tabs>
              <w:spacing w:after="120" w:line="240" w:lineRule="auto"/>
              <w:rPr>
                <w:rFonts w:ascii="Arial" w:hAnsi="Arial" w:cs="Arial"/>
                <w:sz w:val="18"/>
                <w:szCs w:val="18"/>
              </w:rPr>
            </w:pPr>
            <w:r w:rsidRPr="00575EB6">
              <w:rPr>
                <w:rFonts w:ascii="Arial" w:hAnsi="Arial" w:cs="Arial"/>
                <w:bCs/>
                <w:sz w:val="18"/>
                <w:szCs w:val="18"/>
                <w:lang w:val="de-DE"/>
              </w:rPr>
              <w:fldChar w:fldCharType="begin">
                <w:ffData>
                  <w:name w:val="SS_ADatum"/>
                  <w:enabled/>
                  <w:calcOnExit w:val="0"/>
                  <w:textInput>
                    <w:default w:val="12.12.2022"/>
                  </w:textInput>
                </w:ffData>
              </w:fldChar>
            </w:r>
            <w:r w:rsidRPr="00575EB6">
              <w:rPr>
                <w:rFonts w:ascii="Arial" w:hAnsi="Arial" w:cs="Arial"/>
                <w:bCs/>
                <w:sz w:val="18"/>
                <w:szCs w:val="18"/>
                <w:lang w:val="de-DE"/>
              </w:rPr>
              <w:instrText xml:space="preserve"> FORMTEXT </w:instrText>
            </w:r>
            <w:r w:rsidRPr="00575EB6">
              <w:rPr>
                <w:rFonts w:ascii="Arial" w:hAnsi="Arial" w:cs="Arial"/>
                <w:bCs/>
                <w:sz w:val="18"/>
                <w:szCs w:val="18"/>
                <w:lang w:val="de-DE"/>
              </w:rPr>
            </w:r>
            <w:r w:rsidRPr="00575EB6">
              <w:rPr>
                <w:rFonts w:ascii="Arial" w:hAnsi="Arial" w:cs="Arial"/>
                <w:bCs/>
                <w:sz w:val="18"/>
                <w:szCs w:val="18"/>
                <w:lang w:val="de-DE"/>
              </w:rPr>
              <w:fldChar w:fldCharType="separate"/>
            </w:r>
            <w:r w:rsidR="0003658D">
              <w:rPr>
                <w:rFonts w:ascii="Arial" w:hAnsi="Arial" w:cs="Arial"/>
                <w:bCs/>
                <w:sz w:val="18"/>
                <w:szCs w:val="18"/>
                <w:lang w:val="de-DE"/>
              </w:rPr>
              <w:t>12.12.2022</w:t>
            </w:r>
            <w:r w:rsidRPr="00575EB6">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575EB6" w:rsidRDefault="0003658D" w:rsidP="00615E42">
            <w:pPr>
              <w:pStyle w:val="BasicParagraph"/>
              <w:ind w:right="-6"/>
              <w:jc w:val="both"/>
              <w:rPr>
                <w:rFonts w:ascii="Arial-BoldMT" w:hAnsi="Arial-BoldMT" w:cs="Arial-BoldMT"/>
                <w:b/>
                <w:bCs/>
                <w:szCs w:val="22"/>
              </w:rPr>
            </w:pPr>
            <w:r>
              <w:rPr>
                <w:rFonts w:ascii="Arial-BoldMT" w:hAnsi="Arial-BoldMT" w:cs="Arial-BoldMT"/>
                <w:b/>
                <w:bCs/>
                <w:sz w:val="32"/>
                <w:szCs w:val="22"/>
              </w:rPr>
              <w:fldChar w:fldCharType="begin">
                <w:ffData>
                  <w:name w:val="SS_Text"/>
                  <w:enabled/>
                  <w:calcOnExit w:val="0"/>
                  <w:textInput>
                    <w:default w:val="Zumeldung zur Presseinformation des Normenkontrollrats"/>
                  </w:textInput>
                </w:ffData>
              </w:fldChar>
            </w:r>
            <w:bookmarkStart w:id="7" w:name="SS_Text"/>
            <w:r>
              <w:rPr>
                <w:rFonts w:ascii="Arial-BoldMT" w:hAnsi="Arial-BoldMT" w:cs="Arial-BoldMT"/>
                <w:b/>
                <w:bCs/>
                <w:sz w:val="32"/>
                <w:szCs w:val="22"/>
              </w:rPr>
              <w:instrText xml:space="preserve"> FORMTEXT </w:instrText>
            </w:r>
            <w:r>
              <w:rPr>
                <w:rFonts w:ascii="Arial-BoldMT" w:hAnsi="Arial-BoldMT" w:cs="Arial-BoldMT"/>
                <w:b/>
                <w:bCs/>
                <w:sz w:val="32"/>
                <w:szCs w:val="22"/>
              </w:rPr>
            </w:r>
            <w:r>
              <w:rPr>
                <w:rFonts w:ascii="Arial-BoldMT" w:hAnsi="Arial-BoldMT" w:cs="Arial-BoldMT"/>
                <w:b/>
                <w:bCs/>
                <w:sz w:val="32"/>
                <w:szCs w:val="22"/>
              </w:rPr>
              <w:fldChar w:fldCharType="separate"/>
            </w:r>
            <w:r>
              <w:rPr>
                <w:rFonts w:ascii="Arial-BoldMT" w:hAnsi="Arial-BoldMT" w:cs="Arial-BoldMT"/>
                <w:b/>
                <w:bCs/>
                <w:noProof/>
                <w:sz w:val="32"/>
                <w:szCs w:val="22"/>
              </w:rPr>
              <w:t>Zumeldung zur Presseinformation des Normenkontrollrats</w:t>
            </w:r>
            <w:r>
              <w:rPr>
                <w:rFonts w:ascii="Arial-BoldMT" w:hAnsi="Arial-BoldMT" w:cs="Arial-BoldMT"/>
                <w:b/>
                <w:bCs/>
                <w:sz w:val="32"/>
                <w:szCs w:val="22"/>
              </w:rPr>
              <w:fldChar w:fldCharType="end"/>
            </w:r>
            <w:bookmarkEnd w:id="7"/>
            <w:r w:rsidR="009060D7">
              <w:rPr>
                <w:rFonts w:ascii="Arial-BoldMT" w:hAnsi="Arial-BoldMT" w:cs="Arial-BoldMT"/>
                <w:b/>
                <w:bCs/>
                <w:szCs w:val="22"/>
              </w:rPr>
              <w:fldChar w:fldCharType="begin">
                <w:ffData>
                  <w:name w:val="SS_Text2"/>
                  <w:enabled/>
                  <w:calcOnExit w:val="0"/>
                  <w:textInput/>
                </w:ffData>
              </w:fldChar>
            </w:r>
            <w:bookmarkStart w:id="8" w:name="SS_Text2"/>
            <w:r w:rsidR="009060D7">
              <w:rPr>
                <w:rFonts w:ascii="Arial-BoldMT" w:hAnsi="Arial-BoldMT" w:cs="Arial-BoldMT"/>
                <w:b/>
                <w:bCs/>
                <w:szCs w:val="22"/>
              </w:rPr>
              <w:instrText xml:space="preserve"> FORMTEXT </w:instrText>
            </w:r>
            <w:r w:rsidR="009060D7">
              <w:rPr>
                <w:rFonts w:ascii="Arial-BoldMT" w:hAnsi="Arial-BoldMT" w:cs="Arial-BoldMT"/>
                <w:b/>
                <w:bCs/>
                <w:szCs w:val="22"/>
              </w:rPr>
            </w:r>
            <w:r w:rsidR="009060D7">
              <w:rPr>
                <w:rFonts w:ascii="Arial-BoldMT" w:hAnsi="Arial-BoldMT" w:cs="Arial-BoldMT"/>
                <w:b/>
                <w:bCs/>
                <w:szCs w:val="22"/>
              </w:rPr>
              <w:fldChar w:fldCharType="separate"/>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sidR="009060D7">
              <w:rPr>
                <w:rFonts w:ascii="Arial-BoldMT" w:hAnsi="Arial-BoldMT" w:cs="Arial-BoldMT"/>
                <w:b/>
                <w:bCs/>
                <w:szCs w:val="22"/>
              </w:rPr>
              <w:fldChar w:fldCharType="end"/>
            </w:r>
            <w:bookmarkEnd w:id="8"/>
            <w:r w:rsidR="009060D7">
              <w:rPr>
                <w:rFonts w:ascii="Arial-BoldMT" w:hAnsi="Arial-BoldMT" w:cs="Arial-BoldMT"/>
                <w:b/>
                <w:bCs/>
                <w:szCs w:val="22"/>
              </w:rPr>
              <w:fldChar w:fldCharType="begin">
                <w:ffData>
                  <w:name w:val="SS_Text3"/>
                  <w:enabled/>
                  <w:calcOnExit w:val="0"/>
                  <w:textInput/>
                </w:ffData>
              </w:fldChar>
            </w:r>
            <w:bookmarkStart w:id="9" w:name="SS_Text3"/>
            <w:r w:rsidR="009060D7">
              <w:rPr>
                <w:rFonts w:ascii="Arial-BoldMT" w:hAnsi="Arial-BoldMT" w:cs="Arial-BoldMT"/>
                <w:b/>
                <w:bCs/>
                <w:szCs w:val="22"/>
              </w:rPr>
              <w:instrText xml:space="preserve"> FORMTEXT </w:instrText>
            </w:r>
            <w:r w:rsidR="009060D7">
              <w:rPr>
                <w:rFonts w:ascii="Arial-BoldMT" w:hAnsi="Arial-BoldMT" w:cs="Arial-BoldMT"/>
                <w:b/>
                <w:bCs/>
                <w:szCs w:val="22"/>
              </w:rPr>
            </w:r>
            <w:r w:rsidR="009060D7">
              <w:rPr>
                <w:rFonts w:ascii="Arial-BoldMT" w:hAnsi="Arial-BoldMT" w:cs="Arial-BoldMT"/>
                <w:b/>
                <w:bCs/>
                <w:szCs w:val="22"/>
              </w:rPr>
              <w:fldChar w:fldCharType="separate"/>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Pr>
                <w:rFonts w:ascii="Arial-BoldMT" w:hAnsi="Arial-BoldMT" w:cs="Arial-BoldMT"/>
                <w:b/>
                <w:bCs/>
                <w:szCs w:val="22"/>
              </w:rPr>
              <w:t> </w:t>
            </w:r>
            <w:r w:rsidR="009060D7">
              <w:rPr>
                <w:rFonts w:ascii="Arial-BoldMT" w:hAnsi="Arial-BoldMT" w:cs="Arial-BoldMT"/>
                <w:b/>
                <w:bCs/>
                <w:szCs w:val="22"/>
              </w:rPr>
              <w:fldChar w:fldCharType="end"/>
            </w:r>
            <w:bookmarkEnd w:id="9"/>
          </w:p>
          <w:p w:rsidR="00615E42" w:rsidRPr="0003658D" w:rsidRDefault="00615E42" w:rsidP="00615E42">
            <w:pPr>
              <w:pStyle w:val="BasicParagraph"/>
              <w:ind w:right="-6"/>
              <w:jc w:val="both"/>
              <w:rPr>
                <w:rFonts w:ascii="Arial-BoldMT" w:hAnsi="Arial-BoldMT" w:cs="Arial-BoldMT"/>
                <w:b/>
                <w:bCs/>
              </w:rPr>
            </w:pPr>
          </w:p>
          <w:p w:rsidR="0003658D" w:rsidRPr="0003658D" w:rsidRDefault="00575EB6" w:rsidP="0003658D">
            <w:pPr>
              <w:ind w:right="-6"/>
              <w:rPr>
                <w:rFonts w:ascii="Arial" w:hAnsi="Arial" w:cs="Arial"/>
                <w:b/>
              </w:rPr>
            </w:pPr>
            <w:r w:rsidRPr="0003658D">
              <w:rPr>
                <w:rFonts w:ascii="Arial" w:hAnsi="Arial" w:cs="Arial"/>
                <w:b/>
              </w:rPr>
              <w:t xml:space="preserve">Stuttgart. </w:t>
            </w:r>
            <w:r w:rsidR="0003658D" w:rsidRPr="0003658D">
              <w:rPr>
                <w:rFonts w:ascii="Arial" w:eastAsia="Times New Roman" w:hAnsi="Arial" w:cs="Arial"/>
                <w:b/>
              </w:rPr>
              <w:t xml:space="preserve">Der Städtetag kritisiert das plötzliche Aus für den Normenkontrollrat. </w:t>
            </w:r>
          </w:p>
          <w:p w:rsidR="0003658D" w:rsidRPr="0003658D" w:rsidRDefault="0003658D" w:rsidP="0003658D">
            <w:pPr>
              <w:rPr>
                <w:rFonts w:ascii="Arial" w:eastAsia="Times New Roman" w:hAnsi="Arial" w:cs="Arial"/>
              </w:rPr>
            </w:pPr>
          </w:p>
          <w:p w:rsidR="0003658D" w:rsidRDefault="007A0A7D" w:rsidP="0003658D">
            <w:pPr>
              <w:rPr>
                <w:rFonts w:ascii="Arial" w:eastAsia="Times New Roman" w:hAnsi="Arial" w:cs="Arial"/>
              </w:rPr>
            </w:pPr>
            <w:r>
              <w:rPr>
                <w:rFonts w:ascii="Arial" w:eastAsia="Times New Roman" w:hAnsi="Arial" w:cs="Arial"/>
              </w:rPr>
              <w:t xml:space="preserve">Ralf Broß, Geschäftsführendes Vorstandsmitglied </w:t>
            </w:r>
            <w:r w:rsidR="0003658D" w:rsidRPr="0003658D">
              <w:rPr>
                <w:rFonts w:ascii="Arial" w:eastAsia="Times New Roman" w:hAnsi="Arial" w:cs="Arial"/>
              </w:rPr>
              <w:t>des Städtetags Baden-Württemberg, äußert sein Unverständnis über die geplante Auflösung des Normenkontrollrats: „Gerade zum jetzigen Zeitpunkt ist die Auflösung des Normenkontrollrats das falsche Signal. Der Ministerpräsident kann nicht einerseits einen „Masterplan“ für weniger Bürokratie ankündigen und im gleichen Atemzug das Gremium abschaffen, dessen ureigenste Aufgaben seit nunmehr fünf Jahren die Vermeidung und der Abbau von unnötiger Bürokratie sind.</w:t>
            </w:r>
          </w:p>
          <w:p w:rsidR="0003658D" w:rsidRPr="0003658D" w:rsidRDefault="0003658D" w:rsidP="0003658D">
            <w:pPr>
              <w:rPr>
                <w:rFonts w:ascii="Arial" w:eastAsia="Times New Roman" w:hAnsi="Arial" w:cs="Arial"/>
              </w:rPr>
            </w:pPr>
            <w:bookmarkStart w:id="10" w:name="_GoBack"/>
            <w:bookmarkEnd w:id="10"/>
            <w:r w:rsidRPr="0003658D">
              <w:rPr>
                <w:rFonts w:ascii="Arial" w:eastAsia="Times New Roman" w:hAnsi="Arial" w:cs="Arial"/>
              </w:rPr>
              <w:t>Eine überbordende Bürokratie, immer neue Leistungsversprechen der Politik und nicht finanzierte gesetzliche Standards schränken die Handlungsspielräume der Kommunen erheblich ein. Erst Ende Oktober haben daher die Kommunalen Landesverbände gemeinsam mit Wirtschaftsverbänden und dem Sparkassenverband in einem offenen Brief an den Ministerpräsidenten einen umfassenden Aufgaben- und Standardabbau eingefordert und dafür auch eine breite Zustimmung erfahren. Der jetzige Schritt stimmt leider nicht allzu hoffnungsvoll, dass das Land ernst machen wird mit den disruptiven Prozessen, die es dafür auf allen Ebenen braucht.“</w:t>
            </w:r>
          </w:p>
          <w:p w:rsidR="0003658D" w:rsidRPr="0003658D" w:rsidRDefault="0003658D" w:rsidP="0003658D">
            <w:pPr>
              <w:rPr>
                <w:rFonts w:ascii="Arial" w:eastAsia="Times New Roman" w:hAnsi="Arial" w:cs="Arial"/>
              </w:rPr>
            </w:pPr>
          </w:p>
          <w:p w:rsidR="00E4618D" w:rsidRPr="0003658D" w:rsidRDefault="0003658D" w:rsidP="0003658D">
            <w:pPr>
              <w:rPr>
                <w:rFonts w:ascii="Arial" w:eastAsiaTheme="minorHAnsi" w:hAnsi="Arial" w:cs="Arial"/>
              </w:rPr>
            </w:pPr>
            <w:r w:rsidRPr="0003658D">
              <w:rPr>
                <w:rFonts w:ascii="Arial" w:hAnsi="Arial" w:cs="Arial"/>
              </w:rPr>
              <w:t xml:space="preserve">Der Normenkontrollrat war von der Konzeption her ein Selbstprüfungsorgan der Exekutive. Es liegt daher in der Natur der Sache, dass der Normenkontrollrat eigene Schwerpunkte gesetzt hat. Ein solches Selbstprüfungsorgan hat das Land zweifelsohne gestärkt. </w:t>
            </w: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0B" w:rsidRDefault="0022160B">
      <w:r>
        <w:separator/>
      </w:r>
    </w:p>
  </w:endnote>
  <w:endnote w:type="continuationSeparator" w:id="0">
    <w:p w:rsidR="0022160B" w:rsidRDefault="0022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7A0A7D">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0B" w:rsidRDefault="0022160B">
      <w:r>
        <w:separator/>
      </w:r>
    </w:p>
  </w:footnote>
  <w:footnote w:type="continuationSeparator" w:id="0">
    <w:p w:rsidR="0022160B" w:rsidRDefault="0022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6B8131"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C6BF6"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FB9650"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58D"/>
    <w:rsid w:val="00036DB7"/>
    <w:rsid w:val="0008137A"/>
    <w:rsid w:val="00081B94"/>
    <w:rsid w:val="000C3DA4"/>
    <w:rsid w:val="00132E02"/>
    <w:rsid w:val="00164DF6"/>
    <w:rsid w:val="00171F2F"/>
    <w:rsid w:val="001E07D1"/>
    <w:rsid w:val="001F5F49"/>
    <w:rsid w:val="0022160B"/>
    <w:rsid w:val="00251FC2"/>
    <w:rsid w:val="00302394"/>
    <w:rsid w:val="004562C0"/>
    <w:rsid w:val="004C539D"/>
    <w:rsid w:val="00566774"/>
    <w:rsid w:val="00575EB6"/>
    <w:rsid w:val="005A2DD5"/>
    <w:rsid w:val="005B612F"/>
    <w:rsid w:val="00613391"/>
    <w:rsid w:val="00615E42"/>
    <w:rsid w:val="00676511"/>
    <w:rsid w:val="0068789A"/>
    <w:rsid w:val="006B512A"/>
    <w:rsid w:val="006D1286"/>
    <w:rsid w:val="006F50B3"/>
    <w:rsid w:val="007463B8"/>
    <w:rsid w:val="00746A23"/>
    <w:rsid w:val="00771202"/>
    <w:rsid w:val="007A0A7D"/>
    <w:rsid w:val="009060D7"/>
    <w:rsid w:val="0091161E"/>
    <w:rsid w:val="009279B4"/>
    <w:rsid w:val="009F0A2F"/>
    <w:rsid w:val="00A55BAD"/>
    <w:rsid w:val="00A937EC"/>
    <w:rsid w:val="00B75373"/>
    <w:rsid w:val="00B75F3B"/>
    <w:rsid w:val="00BE5B40"/>
    <w:rsid w:val="00C31FF8"/>
    <w:rsid w:val="00C60CEA"/>
    <w:rsid w:val="00CA27A0"/>
    <w:rsid w:val="00CE1489"/>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FE8BF"/>
  <w15:docId w15:val="{B90F114A-ACE3-47D0-AA87-F1E24A9A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84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C747-ABD6-4686-8C64-1D0DF001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4</cp:revision>
  <dcterms:created xsi:type="dcterms:W3CDTF">2019-10-17T09:38:00Z</dcterms:created>
  <dcterms:modified xsi:type="dcterms:W3CDTF">2022-12-12T11:41:00Z</dcterms:modified>
</cp:coreProperties>
</file>