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bookmarkStart w:id="0" w:name="_GoBack"/>
            <w:bookmarkEnd w:id="0"/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1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1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2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3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4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4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59/2020"/>
                  </w:textInput>
                </w:ffData>
              </w:fldChar>
            </w:r>
            <w:bookmarkStart w:id="5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359/2020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5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6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585E7B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6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517428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29.04.2020"/>
                  </w:textInput>
                </w:ffData>
              </w:fldChar>
            </w:r>
            <w:bookmarkStart w:id="7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29.04.2020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7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BB4D4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BB4D45" w:rsidRDefault="001822BA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color w:val="auto"/>
                <w:szCs w:val="22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>Städtetag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>befürwortet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>intensivere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 Tests </w:t>
            </w:r>
            <w:r w:rsidR="00280152"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in </w:t>
            </w:r>
            <w:proofErr w:type="spellStart"/>
            <w:r w:rsidR="00280152"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>Kliniken</w:t>
            </w:r>
            <w:proofErr w:type="spellEnd"/>
            <w:r w:rsidR="00280152"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 und </w:t>
            </w:r>
            <w:proofErr w:type="spellStart"/>
            <w:r w:rsidR="00280152"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>Pflegeheimen</w:t>
            </w:r>
            <w:proofErr w:type="spellEnd"/>
            <w:r w:rsidR="00280152">
              <w:rPr>
                <w:rFonts w:ascii="Arial-BoldMT" w:hAnsi="Arial-BoldMT" w:cs="Arial-BoldMT"/>
                <w:b/>
                <w:bCs/>
                <w:color w:val="auto"/>
                <w:sz w:val="32"/>
                <w:szCs w:val="22"/>
              </w:rPr>
              <w:t xml:space="preserve"> </w:t>
            </w:r>
          </w:p>
          <w:p w:rsidR="00615E42" w:rsidRPr="00BB4D45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color w:val="auto"/>
                <w:szCs w:val="22"/>
              </w:rPr>
            </w:pPr>
          </w:p>
          <w:p w:rsidR="00615E42" w:rsidRPr="00BB4D45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color w:val="auto"/>
                <w:szCs w:val="22"/>
              </w:rPr>
            </w:pPr>
          </w:p>
          <w:p w:rsidR="00BB4D45" w:rsidRPr="00BB4D45" w:rsidRDefault="00BB4D45" w:rsidP="00BB4D45">
            <w:r w:rsidRPr="00BB4D45">
              <w:rPr>
                <w:rFonts w:ascii="Arial" w:hAnsi="Arial" w:cs="Arial"/>
                <w:b/>
                <w:bCs/>
              </w:rPr>
              <w:t>Stuttgart. Der Städtetag Baden-Württemberg unterstützt im Kampf gegen die Corona-Pandemie die intensivierte Teststrategie der Landesregierung, um Erkenntnisse über das konkrete Infektionsgeschehen im Land zu g</w:t>
            </w:r>
            <w:r w:rsidRPr="00BB4D45">
              <w:rPr>
                <w:rFonts w:ascii="Arial" w:hAnsi="Arial" w:cs="Arial"/>
                <w:b/>
                <w:bCs/>
              </w:rPr>
              <w:t>e</w:t>
            </w:r>
            <w:r w:rsidRPr="00BB4D45">
              <w:rPr>
                <w:rFonts w:ascii="Arial" w:hAnsi="Arial" w:cs="Arial"/>
                <w:b/>
                <w:bCs/>
              </w:rPr>
              <w:t>winnen und es dort einzudämmen, wo es besonders v</w:t>
            </w:r>
            <w:r w:rsidRPr="00BB4D45">
              <w:rPr>
                <w:rFonts w:ascii="Arial" w:hAnsi="Arial" w:cs="Arial"/>
                <w:b/>
                <w:bCs/>
              </w:rPr>
              <w:t>i</w:t>
            </w:r>
            <w:r w:rsidRPr="00BB4D45">
              <w:rPr>
                <w:rFonts w:ascii="Arial" w:hAnsi="Arial" w:cs="Arial"/>
                <w:b/>
                <w:bCs/>
              </w:rPr>
              <w:t>rulent ist.</w:t>
            </w:r>
          </w:p>
          <w:p w:rsidR="00BB4D45" w:rsidRPr="00BB4D45" w:rsidRDefault="00BB4D45" w:rsidP="004C539D">
            <w:pPr>
              <w:ind w:right="-6"/>
              <w:rPr>
                <w:rFonts w:ascii="Arial" w:hAnsi="Arial" w:cs="Arial"/>
              </w:rPr>
            </w:pPr>
          </w:p>
          <w:p w:rsidR="00BB4D45" w:rsidRPr="00BB4D45" w:rsidRDefault="00BB4D45" w:rsidP="00BB4D45">
            <w:r w:rsidRPr="00BB4D45">
              <w:rPr>
                <w:rFonts w:ascii="Arial" w:hAnsi="Arial" w:cs="Arial"/>
              </w:rPr>
              <w:t>Es sei richtig, so viel zu testen wie möglich, und dabei vor allem Einrichtungen in den Blick zu nehmen, in denen viele Menschen aufeinander treffen, also Kliniken und Pflegehe</w:t>
            </w:r>
            <w:r w:rsidRPr="00BB4D45">
              <w:rPr>
                <w:rFonts w:ascii="Arial" w:hAnsi="Arial" w:cs="Arial"/>
              </w:rPr>
              <w:t>i</w:t>
            </w:r>
            <w:r w:rsidRPr="00BB4D45">
              <w:rPr>
                <w:rFonts w:ascii="Arial" w:hAnsi="Arial" w:cs="Arial"/>
              </w:rPr>
              <w:t>me, aber auch andere Gemeinschaftsunterkünfte, sagte G</w:t>
            </w:r>
            <w:r w:rsidRPr="00BB4D45">
              <w:rPr>
                <w:rFonts w:ascii="Arial" w:hAnsi="Arial" w:cs="Arial"/>
              </w:rPr>
              <w:t>u</w:t>
            </w:r>
            <w:r w:rsidRPr="00BB4D45">
              <w:rPr>
                <w:rFonts w:ascii="Arial" w:hAnsi="Arial" w:cs="Arial"/>
              </w:rPr>
              <w:t xml:space="preserve">drun Heute-Bluhm, geschäftsführendes Vorstandsmitglied des Städtetags Baden-Württemberg. </w:t>
            </w:r>
          </w:p>
          <w:p w:rsidR="00A370D8" w:rsidRPr="00BB4D45" w:rsidRDefault="00A370D8" w:rsidP="004C539D">
            <w:pPr>
              <w:ind w:right="-6"/>
              <w:rPr>
                <w:rFonts w:ascii="Arial" w:hAnsi="Arial" w:cs="Arial"/>
              </w:rPr>
            </w:pPr>
          </w:p>
          <w:p w:rsidR="00BB4D45" w:rsidRPr="00BB4D45" w:rsidRDefault="00BB4D45" w:rsidP="00BB4D45">
            <w:pPr>
              <w:rPr>
                <w:rFonts w:ascii="Arial" w:hAnsi="Arial" w:cs="Arial"/>
              </w:rPr>
            </w:pPr>
            <w:r w:rsidRPr="00BB4D45">
              <w:rPr>
                <w:rFonts w:ascii="Arial" w:hAnsi="Arial" w:cs="Arial"/>
              </w:rPr>
              <w:t>Diese hätten sich in der Vergangenheit als besonders g</w:t>
            </w:r>
            <w:r w:rsidRPr="00BB4D45">
              <w:rPr>
                <w:rFonts w:ascii="Arial" w:hAnsi="Arial" w:cs="Arial"/>
              </w:rPr>
              <w:t>e</w:t>
            </w:r>
            <w:r w:rsidRPr="00BB4D45">
              <w:rPr>
                <w:rFonts w:ascii="Arial" w:hAnsi="Arial" w:cs="Arial"/>
              </w:rPr>
              <w:t>fährdet erwiesen. Oft gebe es eine hohe Anzahl von Infizie</w:t>
            </w:r>
            <w:r w:rsidRPr="00BB4D45">
              <w:rPr>
                <w:rFonts w:ascii="Arial" w:hAnsi="Arial" w:cs="Arial"/>
              </w:rPr>
              <w:t>r</w:t>
            </w:r>
            <w:r w:rsidRPr="00BB4D45">
              <w:rPr>
                <w:rFonts w:ascii="Arial" w:hAnsi="Arial" w:cs="Arial"/>
              </w:rPr>
              <w:t>ten ohne Symptome, die durch die Testung gefunden wü</w:t>
            </w:r>
            <w:r w:rsidRPr="00BB4D45">
              <w:rPr>
                <w:rFonts w:ascii="Arial" w:hAnsi="Arial" w:cs="Arial"/>
              </w:rPr>
              <w:t>r</w:t>
            </w:r>
            <w:r w:rsidRPr="00BB4D45">
              <w:rPr>
                <w:rFonts w:ascii="Arial" w:hAnsi="Arial" w:cs="Arial"/>
              </w:rPr>
              <w:t>den. Begleitend dazu forderte sie mehr Erklärungen für en</w:t>
            </w:r>
            <w:r w:rsidRPr="00BB4D45">
              <w:rPr>
                <w:rFonts w:ascii="Arial" w:hAnsi="Arial" w:cs="Arial"/>
              </w:rPr>
              <w:t>t</w:t>
            </w:r>
            <w:r w:rsidRPr="00BB4D45">
              <w:rPr>
                <w:rFonts w:ascii="Arial" w:hAnsi="Arial" w:cs="Arial"/>
              </w:rPr>
              <w:t>stehende Hotspots mit Infektionen. „Wir müssen den Me</w:t>
            </w:r>
            <w:r w:rsidRPr="00BB4D45">
              <w:rPr>
                <w:rFonts w:ascii="Arial" w:hAnsi="Arial" w:cs="Arial"/>
              </w:rPr>
              <w:t>n</w:t>
            </w:r>
            <w:r w:rsidRPr="00BB4D45">
              <w:rPr>
                <w:rFonts w:ascii="Arial" w:hAnsi="Arial" w:cs="Arial"/>
              </w:rPr>
              <w:t>schen transparent machen, warum es an einigen Orten zu auffallend hohen Infektionszahlen kommt – etwa, weil es dort ein Pflegeheim gibt. Die nackten Zahlen brauchen i</w:t>
            </w:r>
            <w:r w:rsidRPr="00BB4D45">
              <w:rPr>
                <w:rFonts w:ascii="Arial" w:hAnsi="Arial" w:cs="Arial"/>
              </w:rPr>
              <w:t>m</w:t>
            </w:r>
            <w:r w:rsidRPr="00BB4D45">
              <w:rPr>
                <w:rFonts w:ascii="Arial" w:hAnsi="Arial" w:cs="Arial"/>
              </w:rPr>
              <w:t>mer eine Erläuterung, nur so können wir die Menschen se</w:t>
            </w:r>
            <w:r w:rsidRPr="00BB4D45">
              <w:rPr>
                <w:rFonts w:ascii="Arial" w:hAnsi="Arial" w:cs="Arial"/>
              </w:rPr>
              <w:t>n</w:t>
            </w:r>
            <w:r w:rsidRPr="00BB4D45">
              <w:rPr>
                <w:rFonts w:ascii="Arial" w:hAnsi="Arial" w:cs="Arial"/>
              </w:rPr>
              <w:t xml:space="preserve">sibilisieren.“ </w:t>
            </w:r>
          </w:p>
          <w:p w:rsidR="00BB4D45" w:rsidRPr="00BB4D45" w:rsidRDefault="00BB4D45" w:rsidP="004C539D">
            <w:pPr>
              <w:ind w:right="-6"/>
              <w:rPr>
                <w:rFonts w:ascii="Arial" w:hAnsi="Arial" w:cs="Arial"/>
              </w:rPr>
            </w:pPr>
          </w:p>
          <w:p w:rsidR="00BB4D45" w:rsidRPr="00BB4D45" w:rsidRDefault="00BB4D45" w:rsidP="00BB4D45">
            <w:r w:rsidRPr="00BB4D45">
              <w:rPr>
                <w:rFonts w:ascii="Arial" w:hAnsi="Arial" w:cs="Arial"/>
              </w:rPr>
              <w:t>Von der Einteilung in Bremser und Drängler distanziert sie sich. „Krisenbewältigung ist keine Autobahn, auf der g</w:t>
            </w:r>
            <w:r w:rsidRPr="00BB4D45">
              <w:rPr>
                <w:rFonts w:ascii="Arial" w:hAnsi="Arial" w:cs="Arial"/>
              </w:rPr>
              <w:t>e</w:t>
            </w:r>
            <w:r w:rsidRPr="00BB4D45">
              <w:rPr>
                <w:rFonts w:ascii="Arial" w:hAnsi="Arial" w:cs="Arial"/>
              </w:rPr>
              <w:t xml:space="preserve">bremst und gedrängelt wird. Stattdessen müssen wir alle miteinander darüber nachdenken, was wir tun wollen und </w:t>
            </w:r>
            <w:r w:rsidRPr="00BB4D45">
              <w:rPr>
                <w:rFonts w:ascii="Arial" w:hAnsi="Arial" w:cs="Arial"/>
              </w:rPr>
              <w:lastRenderedPageBreak/>
              <w:t>welche Konsequenzen das haben kann. Gemeinsam mit unseren Mitgliedstädten überlegen wir gut, wie man die Menschen, die an den jeweiligen Orten zusammenkommen, schützen kann – nach einer Bewertung können wir en</w:t>
            </w:r>
            <w:r w:rsidRPr="00BB4D45">
              <w:rPr>
                <w:rFonts w:ascii="Arial" w:hAnsi="Arial" w:cs="Arial"/>
              </w:rPr>
              <w:t>t</w:t>
            </w:r>
            <w:r w:rsidRPr="00BB4D45">
              <w:rPr>
                <w:rFonts w:ascii="Arial" w:hAnsi="Arial" w:cs="Arial"/>
              </w:rPr>
              <w:t xml:space="preserve">scheiden, ob eine Öffnung möglich ist“, erläuterte sie die Überlegungen zu Öffnungsstrategien. „Wir </w:t>
            </w:r>
            <w:r w:rsidR="00E2624F">
              <w:rPr>
                <w:rFonts w:ascii="Arial" w:hAnsi="Arial" w:cs="Arial"/>
              </w:rPr>
              <w:t>sind</w:t>
            </w:r>
            <w:r w:rsidR="00E2624F" w:rsidRPr="00BB4D45">
              <w:rPr>
                <w:rFonts w:ascii="Arial" w:hAnsi="Arial" w:cs="Arial"/>
              </w:rPr>
              <w:t xml:space="preserve"> </w:t>
            </w:r>
            <w:r w:rsidRPr="00BB4D45">
              <w:rPr>
                <w:rFonts w:ascii="Arial" w:hAnsi="Arial" w:cs="Arial"/>
              </w:rPr>
              <w:t>mit dem S</w:t>
            </w:r>
            <w:r w:rsidRPr="00BB4D45">
              <w:rPr>
                <w:rFonts w:ascii="Arial" w:hAnsi="Arial" w:cs="Arial"/>
              </w:rPr>
              <w:t>o</w:t>
            </w:r>
            <w:r w:rsidRPr="00BB4D45">
              <w:rPr>
                <w:rFonts w:ascii="Arial" w:hAnsi="Arial" w:cs="Arial"/>
              </w:rPr>
              <w:t xml:space="preserve">zialministerium </w:t>
            </w:r>
            <w:r w:rsidR="00E2624F">
              <w:rPr>
                <w:rFonts w:ascii="Arial" w:hAnsi="Arial" w:cs="Arial"/>
              </w:rPr>
              <w:t xml:space="preserve">in </w:t>
            </w:r>
            <w:r w:rsidRPr="00BB4D45">
              <w:rPr>
                <w:rFonts w:ascii="Arial" w:hAnsi="Arial" w:cs="Arial"/>
              </w:rPr>
              <w:t>eine</w:t>
            </w:r>
            <w:r w:rsidR="00E2624F">
              <w:rPr>
                <w:rFonts w:ascii="Arial" w:hAnsi="Arial" w:cs="Arial"/>
              </w:rPr>
              <w:t>r</w:t>
            </w:r>
            <w:r w:rsidRPr="00BB4D45">
              <w:rPr>
                <w:rFonts w:ascii="Arial" w:hAnsi="Arial" w:cs="Arial"/>
              </w:rPr>
              <w:t xml:space="preserve"> gute</w:t>
            </w:r>
            <w:r w:rsidR="00E2624F">
              <w:rPr>
                <w:rFonts w:ascii="Arial" w:hAnsi="Arial" w:cs="Arial"/>
              </w:rPr>
              <w:t>n</w:t>
            </w:r>
            <w:r w:rsidRPr="00BB4D45">
              <w:rPr>
                <w:rFonts w:ascii="Arial" w:hAnsi="Arial" w:cs="Arial"/>
              </w:rPr>
              <w:t xml:space="preserve"> Diskussion über C</w:t>
            </w:r>
            <w:r>
              <w:rPr>
                <w:rFonts w:ascii="Arial" w:hAnsi="Arial" w:cs="Arial"/>
              </w:rPr>
              <w:t xml:space="preserve">hancen für eine eingeschränkte </w:t>
            </w:r>
            <w:r w:rsidRPr="00BB4D45">
              <w:rPr>
                <w:rFonts w:ascii="Arial" w:hAnsi="Arial" w:cs="Arial"/>
              </w:rPr>
              <w:t xml:space="preserve">Öffnung der </w:t>
            </w:r>
            <w:r w:rsidR="00E2624F">
              <w:rPr>
                <w:rFonts w:ascii="Arial" w:hAnsi="Arial" w:cs="Arial"/>
              </w:rPr>
              <w:t>Frei</w:t>
            </w:r>
            <w:r w:rsidR="00E2624F" w:rsidRPr="00BB4D45">
              <w:rPr>
                <w:rFonts w:ascii="Arial" w:hAnsi="Arial" w:cs="Arial"/>
              </w:rPr>
              <w:t>bäder</w:t>
            </w:r>
            <w:r w:rsidR="00E2624F">
              <w:rPr>
                <w:rFonts w:ascii="Arial" w:hAnsi="Arial" w:cs="Arial"/>
              </w:rPr>
              <w:t xml:space="preserve">. Die kann es aber </w:t>
            </w:r>
            <w:r w:rsidRPr="00BB4D45">
              <w:rPr>
                <w:rFonts w:ascii="Arial" w:hAnsi="Arial" w:cs="Arial"/>
              </w:rPr>
              <w:t>nur</w:t>
            </w:r>
            <w:r w:rsidR="00E2624F">
              <w:rPr>
                <w:rFonts w:ascii="Arial" w:hAnsi="Arial" w:cs="Arial"/>
              </w:rPr>
              <w:t xml:space="preserve"> mit </w:t>
            </w:r>
            <w:r w:rsidRPr="00BB4D45">
              <w:rPr>
                <w:rFonts w:ascii="Arial" w:hAnsi="Arial" w:cs="Arial"/>
              </w:rPr>
              <w:t>realistische</w:t>
            </w:r>
            <w:r w:rsidR="00E2624F">
              <w:rPr>
                <w:rFonts w:ascii="Arial" w:hAnsi="Arial" w:cs="Arial"/>
              </w:rPr>
              <w:t>n</w:t>
            </w:r>
            <w:r w:rsidRPr="00BB4D45">
              <w:rPr>
                <w:rFonts w:ascii="Arial" w:hAnsi="Arial" w:cs="Arial"/>
              </w:rPr>
              <w:t xml:space="preserve"> Konzepte</w:t>
            </w:r>
            <w:r w:rsidR="00E2624F">
              <w:rPr>
                <w:rFonts w:ascii="Arial" w:hAnsi="Arial" w:cs="Arial"/>
              </w:rPr>
              <w:t>n</w:t>
            </w:r>
            <w:r w:rsidRPr="00BB4D45">
              <w:rPr>
                <w:rFonts w:ascii="Arial" w:hAnsi="Arial" w:cs="Arial"/>
              </w:rPr>
              <w:t xml:space="preserve"> für den Infektion</w:t>
            </w:r>
            <w:r w:rsidRPr="00BB4D45">
              <w:rPr>
                <w:rFonts w:ascii="Arial" w:hAnsi="Arial" w:cs="Arial"/>
              </w:rPr>
              <w:t>s</w:t>
            </w:r>
            <w:r w:rsidRPr="00BB4D45">
              <w:rPr>
                <w:rFonts w:ascii="Arial" w:hAnsi="Arial" w:cs="Arial"/>
              </w:rPr>
              <w:t xml:space="preserve">schutz </w:t>
            </w:r>
            <w:r w:rsidR="00E2624F">
              <w:rPr>
                <w:rFonts w:ascii="Arial" w:hAnsi="Arial" w:cs="Arial"/>
              </w:rPr>
              <w:t>geben</w:t>
            </w:r>
            <w:r w:rsidRPr="00BB4D45">
              <w:rPr>
                <w:rFonts w:ascii="Arial" w:hAnsi="Arial" w:cs="Arial"/>
              </w:rPr>
              <w:t>. Gemeinsames und frühzeitiges Nachdenken übe</w:t>
            </w:r>
            <w:r>
              <w:rPr>
                <w:rFonts w:ascii="Arial" w:hAnsi="Arial" w:cs="Arial"/>
              </w:rPr>
              <w:t xml:space="preserve">r mögliche Lösungen – </w:t>
            </w:r>
            <w:r w:rsidRPr="00BB4D45"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 xml:space="preserve"> </w:t>
            </w:r>
            <w:r w:rsidRPr="00BB4D45">
              <w:rPr>
                <w:rFonts w:ascii="Arial" w:hAnsi="Arial" w:cs="Arial"/>
              </w:rPr>
              <w:t xml:space="preserve">stellen wir uns </w:t>
            </w:r>
            <w:r w:rsidR="00E2624F">
              <w:rPr>
                <w:rFonts w:ascii="Arial" w:hAnsi="Arial" w:cs="Arial"/>
              </w:rPr>
              <w:t xml:space="preserve">die </w:t>
            </w:r>
            <w:r w:rsidRPr="00BB4D45">
              <w:rPr>
                <w:rFonts w:ascii="Arial" w:hAnsi="Arial" w:cs="Arial"/>
              </w:rPr>
              <w:t>Zusa</w:t>
            </w:r>
            <w:r w:rsidRPr="00BB4D45">
              <w:rPr>
                <w:rFonts w:ascii="Arial" w:hAnsi="Arial" w:cs="Arial"/>
              </w:rPr>
              <w:t>m</w:t>
            </w:r>
            <w:r w:rsidRPr="00BB4D45">
              <w:rPr>
                <w:rFonts w:ascii="Arial" w:hAnsi="Arial" w:cs="Arial"/>
              </w:rPr>
              <w:t>menarbeit mit der Landesregierung vor.“</w:t>
            </w:r>
          </w:p>
          <w:p w:rsidR="00BB4D45" w:rsidRPr="00BB4D45" w:rsidRDefault="00BB4D45" w:rsidP="004C539D">
            <w:pPr>
              <w:ind w:right="-6"/>
              <w:rPr>
                <w:rFonts w:ascii="Arial" w:hAnsi="Arial" w:cs="Arial"/>
              </w:rPr>
            </w:pPr>
          </w:p>
          <w:p w:rsidR="00734AE8" w:rsidRPr="00BB4D45" w:rsidRDefault="00734AE8" w:rsidP="004C539D">
            <w:pPr>
              <w:ind w:right="-6"/>
              <w:rPr>
                <w:rFonts w:ascii="Arial" w:hAnsi="Arial" w:cs="Arial"/>
              </w:rPr>
            </w:pPr>
            <w:r w:rsidRPr="00BB4D45">
              <w:rPr>
                <w:rFonts w:ascii="Arial" w:hAnsi="Arial" w:cs="Arial"/>
              </w:rPr>
              <w:t>Anerkennende Worte gibt es auch für das Kultusministerium. Im Gegensatz zu anderen Bundesländern habe man sich im Vorfeld der vorsichtigen Schulöffnungen sehr intensiv abg</w:t>
            </w:r>
            <w:r w:rsidRPr="00BB4D45">
              <w:rPr>
                <w:rFonts w:ascii="Arial" w:hAnsi="Arial" w:cs="Arial"/>
              </w:rPr>
              <w:t>e</w:t>
            </w:r>
            <w:r w:rsidRPr="00BB4D45">
              <w:rPr>
                <w:rFonts w:ascii="Arial" w:hAnsi="Arial" w:cs="Arial"/>
              </w:rPr>
              <w:t>sprochen, damit die Kommunen als Schulträger alles vorb</w:t>
            </w:r>
            <w:r w:rsidRPr="00BB4D45">
              <w:rPr>
                <w:rFonts w:ascii="Arial" w:hAnsi="Arial" w:cs="Arial"/>
              </w:rPr>
              <w:t>e</w:t>
            </w:r>
            <w:r w:rsidRPr="00BB4D45">
              <w:rPr>
                <w:rFonts w:ascii="Arial" w:hAnsi="Arial" w:cs="Arial"/>
              </w:rPr>
              <w:t>reiten könn</w:t>
            </w:r>
            <w:r w:rsidR="00024F52" w:rsidRPr="00BB4D45">
              <w:rPr>
                <w:rFonts w:ascii="Arial" w:hAnsi="Arial" w:cs="Arial"/>
              </w:rPr>
              <w:t>t</w:t>
            </w:r>
            <w:r w:rsidRPr="00BB4D45">
              <w:rPr>
                <w:rFonts w:ascii="Arial" w:hAnsi="Arial" w:cs="Arial"/>
              </w:rPr>
              <w:t xml:space="preserve">en. </w:t>
            </w:r>
          </w:p>
          <w:p w:rsidR="00BB4D45" w:rsidRPr="00BB4D45" w:rsidRDefault="00BB4D45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BB4D4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color w:val="auto"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BB4D45" w:rsidRDefault="002F6E12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color w:val="auto"/>
                <w:szCs w:val="18"/>
                <w:lang w:val="de-DE"/>
              </w:rPr>
            </w:pPr>
            <w:r w:rsidRPr="00BB4D45">
              <w:rPr>
                <w:rFonts w:ascii="Arial" w:hAnsi="Arial" w:cs="ArialMT"/>
                <w:b/>
                <w:color w:val="auto"/>
                <w:szCs w:val="18"/>
                <w:lang w:val="de-DE"/>
              </w:rPr>
              <w:lastRenderedPageBreak/>
              <w:t xml:space="preserve"> </w:t>
            </w:r>
          </w:p>
        </w:tc>
      </w:tr>
    </w:tbl>
    <w:p w:rsidR="0091161E" w:rsidRPr="00BB4D45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color w:val="auto"/>
          <w:szCs w:val="22"/>
          <w:lang w:val="de-DE"/>
        </w:rPr>
      </w:pPr>
    </w:p>
    <w:sectPr w:rsidR="0091161E" w:rsidRPr="00BB4D45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B9" w:rsidRDefault="003C78B9">
      <w:r>
        <w:separator/>
      </w:r>
    </w:p>
  </w:endnote>
  <w:endnote w:type="continuationSeparator" w:id="0">
    <w:p w:rsidR="003C78B9" w:rsidRDefault="003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CF4BD7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B9" w:rsidRDefault="003C78B9">
      <w:r>
        <w:separator/>
      </w:r>
    </w:p>
  </w:footnote>
  <w:footnote w:type="continuationSeparator" w:id="0">
    <w:p w:rsidR="003C78B9" w:rsidRDefault="003C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24F52"/>
    <w:rsid w:val="00036DB7"/>
    <w:rsid w:val="0008137A"/>
    <w:rsid w:val="00081B94"/>
    <w:rsid w:val="000C3DA4"/>
    <w:rsid w:val="00132E02"/>
    <w:rsid w:val="00156523"/>
    <w:rsid w:val="00164DF6"/>
    <w:rsid w:val="00171F2F"/>
    <w:rsid w:val="001822BA"/>
    <w:rsid w:val="001E07D1"/>
    <w:rsid w:val="001F5F49"/>
    <w:rsid w:val="002358F7"/>
    <w:rsid w:val="00251FC2"/>
    <w:rsid w:val="00280152"/>
    <w:rsid w:val="002F6E12"/>
    <w:rsid w:val="00302394"/>
    <w:rsid w:val="0039614F"/>
    <w:rsid w:val="003C78B9"/>
    <w:rsid w:val="004562C0"/>
    <w:rsid w:val="004C539D"/>
    <w:rsid w:val="004F17DD"/>
    <w:rsid w:val="00517428"/>
    <w:rsid w:val="00566774"/>
    <w:rsid w:val="00575EB6"/>
    <w:rsid w:val="00585E7B"/>
    <w:rsid w:val="005A2DD5"/>
    <w:rsid w:val="005B612F"/>
    <w:rsid w:val="00613391"/>
    <w:rsid w:val="00615E42"/>
    <w:rsid w:val="00676511"/>
    <w:rsid w:val="00685157"/>
    <w:rsid w:val="006B512A"/>
    <w:rsid w:val="006D1286"/>
    <w:rsid w:val="006F50B3"/>
    <w:rsid w:val="00734AE8"/>
    <w:rsid w:val="007463B8"/>
    <w:rsid w:val="00746A23"/>
    <w:rsid w:val="00771202"/>
    <w:rsid w:val="007D63F3"/>
    <w:rsid w:val="00823503"/>
    <w:rsid w:val="008F55E2"/>
    <w:rsid w:val="009060D7"/>
    <w:rsid w:val="0091161E"/>
    <w:rsid w:val="009279B4"/>
    <w:rsid w:val="009D55AC"/>
    <w:rsid w:val="009F0A2F"/>
    <w:rsid w:val="00A370D8"/>
    <w:rsid w:val="00A473AC"/>
    <w:rsid w:val="00A55BAD"/>
    <w:rsid w:val="00A937EC"/>
    <w:rsid w:val="00AB3732"/>
    <w:rsid w:val="00B75373"/>
    <w:rsid w:val="00B75F3B"/>
    <w:rsid w:val="00BB4D45"/>
    <w:rsid w:val="00BE5B40"/>
    <w:rsid w:val="00C31FF8"/>
    <w:rsid w:val="00C60CEA"/>
    <w:rsid w:val="00CA27A0"/>
    <w:rsid w:val="00CE1489"/>
    <w:rsid w:val="00CF4BD7"/>
    <w:rsid w:val="00D452F3"/>
    <w:rsid w:val="00DA1747"/>
    <w:rsid w:val="00DE3FC0"/>
    <w:rsid w:val="00E122F5"/>
    <w:rsid w:val="00E2624F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8DF8-7028-4AE8-8F0E-9EFDF1B1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11</cp:revision>
  <cp:lastPrinted>2020-04-29T12:14:00Z</cp:lastPrinted>
  <dcterms:created xsi:type="dcterms:W3CDTF">2019-10-17T09:38:00Z</dcterms:created>
  <dcterms:modified xsi:type="dcterms:W3CDTF">2020-04-29T12:23:00Z</dcterms:modified>
</cp:coreProperties>
</file>